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B32846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B32846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8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 w:rsidRPr="00B32846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B32846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7775" cy="1270056"/>
                <wp:effectExtent l="57150" t="19050" r="9525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71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B32846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B32846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8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6D7CA9" w:rsidP="006D7CA9">
              <w:pPr>
                <w:pStyle w:val="Bezriadkovania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 w:rsidRPr="003E5889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Delegácia rozhodcov</w:t>
              </w:r>
              <w:r w:rsidR="001D64ED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                      Liga </w:t>
              </w:r>
              <w:r w:rsidR="00311B9B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mužov a liga junioriek,</w:t>
              </w:r>
              <w:r w:rsidR="001D64ED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2. kolo</w:t>
              </w:r>
              <w:r w:rsidRPr="003E5889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        </w:t>
              </w:r>
              <w:r w:rsidR="003E5889" w:rsidRPr="003E5889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                 </w:t>
              </w:r>
              <w:r w:rsidR="00C60EB9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  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311B9B">
            <w:rPr>
              <w:rFonts w:ascii="Times New Roman" w:eastAsiaTheme="majorEastAsia" w:hAnsi="Times New Roman"/>
              <w:sz w:val="24"/>
              <w:szCs w:val="24"/>
            </w:rPr>
            <w:t>Franický</w:t>
          </w:r>
          <w:proofErr w:type="spellEnd"/>
          <w:r w:rsidR="00311B9B">
            <w:rPr>
              <w:rFonts w:ascii="Times New Roman" w:eastAsiaTheme="majorEastAsia" w:hAnsi="Times New Roman"/>
              <w:sz w:val="24"/>
              <w:szCs w:val="24"/>
            </w:rPr>
            <w:t xml:space="preserve"> (B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311B9B">
            <w:rPr>
              <w:rFonts w:ascii="Times New Roman" w:eastAsiaTheme="majorEastAsia" w:hAnsi="Times New Roman"/>
              <w:sz w:val="24"/>
              <w:szCs w:val="24"/>
            </w:rPr>
            <w:t>Svoreň (B), Kohút st. (B</w:t>
          </w:r>
          <w:r w:rsidR="00095A7A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311B9B">
            <w:rPr>
              <w:rFonts w:ascii="Times New Roman" w:eastAsiaTheme="majorEastAsia" w:hAnsi="Times New Roman"/>
              <w:sz w:val="24"/>
              <w:szCs w:val="24"/>
            </w:rPr>
            <w:t xml:space="preserve">, Antal (A), Slanina (A), </w:t>
          </w:r>
          <w:proofErr w:type="spellStart"/>
          <w:r w:rsidR="00311B9B">
            <w:rPr>
              <w:rFonts w:ascii="Times New Roman" w:eastAsiaTheme="majorEastAsia" w:hAnsi="Times New Roman"/>
              <w:sz w:val="24"/>
              <w:szCs w:val="24"/>
            </w:rPr>
            <w:t>Zátroch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061444">
            <w:rPr>
              <w:rFonts w:ascii="Times New Roman" w:eastAsiaTheme="majorEastAsia" w:hAnsi="Times New Roman"/>
              <w:sz w:val="24"/>
              <w:szCs w:val="24"/>
            </w:rPr>
            <w:t>A)</w:t>
          </w:r>
          <w:r w:rsidR="00311B9B">
            <w:rPr>
              <w:rFonts w:ascii="Times New Roman" w:eastAsiaTheme="majorEastAsia" w:hAnsi="Times New Roman"/>
              <w:sz w:val="24"/>
              <w:szCs w:val="24"/>
            </w:rPr>
            <w:t>, Leitmann</w:t>
          </w:r>
          <w:r w:rsidR="001D64ED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 w:rsidR="00AE34AA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311B9B">
            <w:rPr>
              <w:rFonts w:ascii="Times New Roman" w:eastAsiaTheme="majorEastAsia" w:hAnsi="Times New Roman"/>
              <w:sz w:val="24"/>
              <w:szCs w:val="24"/>
            </w:rPr>
            <w:t>,Donner (A</w:t>
          </w:r>
          <w:r w:rsidR="00BF4039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AE34AA" w:rsidRDefault="00AE34AA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Zapisovateľ</w:t>
          </w:r>
          <w:r w:rsidR="00311B9B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311B9B">
            <w:rPr>
              <w:rFonts w:ascii="Times New Roman" w:eastAsiaTheme="majorEastAsia" w:hAnsi="Times New Roman"/>
              <w:sz w:val="24"/>
              <w:szCs w:val="24"/>
            </w:rPr>
            <w:t>Kittan</w:t>
          </w:r>
          <w:proofErr w:type="spellEnd"/>
          <w:r w:rsidR="001D64ED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CD1907" w:rsidRPr="00CD1907" w:rsidRDefault="00CD1907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CD1907">
            <w:rPr>
              <w:rFonts w:ascii="Times New Roman" w:eastAsiaTheme="majorEastAsia" w:hAnsi="Times New Roman"/>
              <w:b/>
              <w:sz w:val="24"/>
              <w:szCs w:val="24"/>
            </w:rPr>
            <w:t>Inštruktor: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eastAsiaTheme="majorEastAsia" w:hAnsi="Times New Roman"/>
              <w:sz w:val="24"/>
              <w:szCs w:val="24"/>
            </w:rPr>
            <w:t>Lazár (A)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311B9B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Dátum konania: 25.5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>.2013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311B9B">
            <w:rPr>
              <w:rFonts w:ascii="Times New Roman" w:eastAsiaTheme="majorEastAsia" w:hAnsi="Times New Roman"/>
              <w:sz w:val="32"/>
              <w:szCs w:val="32"/>
            </w:rPr>
            <w:t>Vranov nad Topľou</w:t>
          </w:r>
        </w:p>
        <w:p w:rsidR="001A22E8" w:rsidRDefault="00061444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váženia: 10:30 – 11:0</w:t>
          </w:r>
          <w:r w:rsidR="001A22E8" w:rsidRPr="001A22E8"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D64ED" w:rsidRPr="001A22E8" w:rsidRDefault="00061444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Losovanie:11:0</w:t>
          </w:r>
          <w:r w:rsidR="001D64ED">
            <w:rPr>
              <w:rFonts w:ascii="Times New Roman" w:eastAsiaTheme="majorEastAsia" w:hAnsi="Times New Roman"/>
              <w:sz w:val="32"/>
              <w:szCs w:val="32"/>
            </w:rPr>
            <w:t>0</w:t>
          </w:r>
          <w:r>
            <w:rPr>
              <w:rFonts w:ascii="Times New Roman" w:eastAsiaTheme="majorEastAsia" w:hAnsi="Times New Roman"/>
              <w:sz w:val="32"/>
              <w:szCs w:val="32"/>
            </w:rPr>
            <w:t xml:space="preserve"> – 11:3</w:t>
          </w:r>
          <w:r w:rsidR="00311B9B"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Pr="001A22E8" w:rsidRDefault="00061444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súťaže: 11:3</w:t>
          </w:r>
          <w:r w:rsidR="001A22E8" w:rsidRPr="001A22E8"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3-04-22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1D64ED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22.04.2013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Komisia rozhodcov Slovenského zväzu judo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3E588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Pavol Kubena, ŠTK SZJ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  <w:bookmarkStart w:id="0" w:name="_GoBack"/>
          <w:bookmarkEnd w:id="0"/>
        </w:p>
        <w:p w:rsidR="00D60CCC" w:rsidRDefault="00B32846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46FC9"/>
    <w:rsid w:val="00061444"/>
    <w:rsid w:val="0007752F"/>
    <w:rsid w:val="00095A7A"/>
    <w:rsid w:val="0010772B"/>
    <w:rsid w:val="001A22E8"/>
    <w:rsid w:val="001D64ED"/>
    <w:rsid w:val="00311B9B"/>
    <w:rsid w:val="003E54C4"/>
    <w:rsid w:val="003E5889"/>
    <w:rsid w:val="0041746D"/>
    <w:rsid w:val="005216E3"/>
    <w:rsid w:val="006D7973"/>
    <w:rsid w:val="006D7CA9"/>
    <w:rsid w:val="009666BA"/>
    <w:rsid w:val="00970D69"/>
    <w:rsid w:val="00AE34AA"/>
    <w:rsid w:val="00B32846"/>
    <w:rsid w:val="00BB75DB"/>
    <w:rsid w:val="00BF4039"/>
    <w:rsid w:val="00C60EB9"/>
    <w:rsid w:val="00CD1907"/>
    <w:rsid w:val="00D57323"/>
    <w:rsid w:val="00D60CCC"/>
    <w:rsid w:val="00DF1F56"/>
    <w:rsid w:val="00E36568"/>
    <w:rsid w:val="00FC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2013-04-22T00:00:00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3A9A4B-3E7B-407C-AD41-7353397AF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                         VC Bardejov</vt:lpstr>
    </vt:vector>
  </TitlesOfParts>
  <Company>Komisia rozhodcov Slovenského zväzu judo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                      Liga mužov a liga junioriek, 2. kolo                              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Pavol Kubena, ŠTK SZJ</dc:creator>
  <cp:lastModifiedBy>Rado</cp:lastModifiedBy>
  <cp:revision>4</cp:revision>
  <cp:lastPrinted>2013-04-12T12:18:00Z</cp:lastPrinted>
  <dcterms:created xsi:type="dcterms:W3CDTF">2013-04-29T08:41:00Z</dcterms:created>
  <dcterms:modified xsi:type="dcterms:W3CDTF">2013-05-13T13:23:00Z</dcterms:modified>
</cp:coreProperties>
</file>